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52" w:rsidRPr="00EF1BAA" w:rsidRDefault="00EF1BAA" w:rsidP="00D21B6B">
      <w:pPr>
        <w:spacing w:line="240" w:lineRule="auto"/>
        <w:rPr>
          <w:b/>
          <w:i/>
          <w:u w:val="single"/>
        </w:rPr>
      </w:pPr>
      <w:r>
        <w:rPr>
          <w:b/>
          <w:u w:val="single"/>
        </w:rPr>
        <w:t>OPDATERET VEJLEDNING</w:t>
      </w:r>
      <w:r w:rsidR="007C0972">
        <w:rPr>
          <w:b/>
          <w:u w:val="single"/>
        </w:rPr>
        <w:t xml:space="preserve"> FRA BISKOPPERNE</w:t>
      </w:r>
    </w:p>
    <w:p w:rsidR="00BA7979" w:rsidRPr="00EF1BAA" w:rsidRDefault="00BA7979" w:rsidP="007C0972">
      <w:pPr>
        <w:spacing w:line="276" w:lineRule="auto"/>
        <w:rPr>
          <w:i/>
        </w:rPr>
      </w:pPr>
      <w:r w:rsidRPr="00EF1BAA">
        <w:rPr>
          <w:i/>
        </w:rPr>
        <w:t>Biskopperne arbejder i disse dage meget tæt sammen med Kirkeministeriet</w:t>
      </w:r>
      <w:r w:rsidR="007C0972">
        <w:rPr>
          <w:i/>
        </w:rPr>
        <w:t xml:space="preserve"> og</w:t>
      </w:r>
      <w:r w:rsidRPr="00EF1BAA">
        <w:rPr>
          <w:i/>
        </w:rPr>
        <w:t xml:space="preserve"> provsterne for at klargøre den alvorlige situation. Vi beder om, at alle ansatte forstår vigtigheden af at undgå at sprede smitten og derfor også griber til foranstaltninger, der er fremmed for folkekirken i vores dagligdag, hvor vi forsamles og nyder fællesskabet. Vi må have hinanden i tankerne og i øjnene og glæde os til, at det igen bliver hverdag.</w:t>
      </w:r>
    </w:p>
    <w:p w:rsidR="00BA7979" w:rsidRDefault="00BA7979" w:rsidP="00C153DB">
      <w:pPr>
        <w:spacing w:line="276" w:lineRule="auto"/>
        <w:rPr>
          <w:i/>
        </w:rPr>
      </w:pPr>
      <w:r w:rsidRPr="00EF1BAA">
        <w:rPr>
          <w:i/>
        </w:rPr>
        <w:t>Vi beder jer tage følgende til efterretning, og vi beder jer vise hensyn mod syge og udsatte kolleger.</w:t>
      </w:r>
    </w:p>
    <w:p w:rsidR="00EF1BAA" w:rsidRPr="00EF1BAA" w:rsidRDefault="00EF1BAA" w:rsidP="00C153DB">
      <w:pPr>
        <w:spacing w:line="276" w:lineRule="auto"/>
        <w:rPr>
          <w:i/>
        </w:rPr>
      </w:pPr>
      <w:r>
        <w:rPr>
          <w:i/>
        </w:rPr>
        <w:t>-----------------------------------------------------------------------------------------------------------------------------------------------</w:t>
      </w:r>
    </w:p>
    <w:p w:rsidR="00B74284" w:rsidRDefault="00B74284" w:rsidP="0008446F">
      <w:pPr>
        <w:spacing w:line="240" w:lineRule="auto"/>
      </w:pPr>
      <w:r>
        <w:t>Kirkerne er lukkede.</w:t>
      </w:r>
      <w:r w:rsidR="0015057C">
        <w:t xml:space="preserve"> Dvs. det er ikke mulig</w:t>
      </w:r>
      <w:r w:rsidR="00A11A4B">
        <w:t>t at holde kirkerne åbne for bøn</w:t>
      </w:r>
      <w:r w:rsidR="0015057C">
        <w:t xml:space="preserve"> eller lignende.</w:t>
      </w:r>
    </w:p>
    <w:p w:rsidR="00B74284" w:rsidRDefault="00E02720" w:rsidP="0008446F">
      <w:pPr>
        <w:spacing w:line="240" w:lineRule="auto"/>
      </w:pPr>
      <w:r>
        <w:t xml:space="preserve">Alle gudstjenester er aflyst. </w:t>
      </w:r>
    </w:p>
    <w:p w:rsidR="00A538EF" w:rsidRDefault="007C0972" w:rsidP="0008446F">
      <w:pPr>
        <w:spacing w:line="240" w:lineRule="auto"/>
      </w:pPr>
      <w:r>
        <w:t>B</w:t>
      </w:r>
      <w:r w:rsidR="00E02720">
        <w:t>egravelser</w:t>
      </w:r>
      <w:r>
        <w:t xml:space="preserve"> </w:t>
      </w:r>
      <w:r w:rsidR="00E6455A">
        <w:t>finde</w:t>
      </w:r>
      <w:r>
        <w:t>r</w:t>
      </w:r>
      <w:r w:rsidR="00E6455A">
        <w:t xml:space="preserve"> sted</w:t>
      </w:r>
      <w:r>
        <w:t xml:space="preserve"> under andre former. D</w:t>
      </w:r>
      <w:r w:rsidR="00B41767">
        <w:t xml:space="preserve">åb og vielse </w:t>
      </w:r>
      <w:r>
        <w:t xml:space="preserve">bør </w:t>
      </w:r>
      <w:r w:rsidR="00B41767">
        <w:t xml:space="preserve">udskydes hvis muligt, og dette aftales mellem </w:t>
      </w:r>
      <w:r w:rsidR="00E6455A">
        <w:t>præsten og de involverede</w:t>
      </w:r>
      <w:r w:rsidR="00B41767">
        <w:t>. Hvis det gennemføres</w:t>
      </w:r>
      <w:r w:rsidR="009079B3">
        <w:t>, skal antal deltagere begrænses</w:t>
      </w:r>
      <w:r w:rsidR="00E6455A">
        <w:t xml:space="preserve"> ti</w:t>
      </w:r>
      <w:r w:rsidR="0012238C">
        <w:t xml:space="preserve">l </w:t>
      </w:r>
      <w:r w:rsidR="009079B3">
        <w:t>nærmeste pårørende og vidner</w:t>
      </w:r>
      <w:r w:rsidR="0012238C">
        <w:t>.</w:t>
      </w:r>
    </w:p>
    <w:p w:rsidR="005A7F2B" w:rsidRDefault="005A7F2B" w:rsidP="0008446F">
      <w:pPr>
        <w:spacing w:line="240" w:lineRule="auto"/>
      </w:pPr>
      <w:r>
        <w:t xml:space="preserve">Konfirmationer </w:t>
      </w:r>
      <w:r w:rsidR="007C0972">
        <w:t>til og med påske</w:t>
      </w:r>
      <w:r w:rsidR="005B433F">
        <w:t xml:space="preserve"> </w:t>
      </w:r>
      <w:r>
        <w:t>bør udskyd</w:t>
      </w:r>
      <w:r w:rsidR="00040125">
        <w:t>es</w:t>
      </w:r>
      <w:r>
        <w:t>. Præster skal indstille forældre på, at samtlige konfirmationer kan bli</w:t>
      </w:r>
      <w:r w:rsidR="00040125">
        <w:t>v</w:t>
      </w:r>
      <w:r w:rsidR="00B04471">
        <w:t>e udskudt</w:t>
      </w:r>
      <w:r w:rsidR="00040125">
        <w:t>.</w:t>
      </w:r>
      <w:r w:rsidR="00B878CD">
        <w:t xml:space="preserve"> Situationen bliver fulgt tæt.</w:t>
      </w:r>
    </w:p>
    <w:p w:rsidR="00E75E06" w:rsidRDefault="00E75E06" w:rsidP="0008446F">
      <w:pPr>
        <w:spacing w:line="240" w:lineRule="auto"/>
      </w:pPr>
      <w:r>
        <w:t xml:space="preserve">Begravelsesform kan undtagelsesvist være jordpåkastelse efter kremering. </w:t>
      </w:r>
      <w:r w:rsidR="000C5861">
        <w:t>Præsten skal aftale en senere højtide</w:t>
      </w:r>
      <w:r w:rsidR="00137F16">
        <w:t>ligholdelse med de pårørende.</w:t>
      </w:r>
    </w:p>
    <w:p w:rsidR="00E02720" w:rsidRDefault="00E02720" w:rsidP="0008446F">
      <w:pPr>
        <w:spacing w:line="240" w:lineRule="auto"/>
      </w:pPr>
      <w:r>
        <w:t>De kirkelige handlinger</w:t>
      </w:r>
      <w:r w:rsidR="00E75E06">
        <w:t>, der gennemføres,</w:t>
      </w:r>
      <w:r>
        <w:t xml:space="preserve"> skal finde sted under</w:t>
      </w:r>
      <w:r w:rsidR="00B76FA5">
        <w:t xml:space="preserve"> </w:t>
      </w:r>
      <w:r>
        <w:t>restriktive forhold:</w:t>
      </w:r>
    </w:p>
    <w:p w:rsidR="00E02720" w:rsidRDefault="00E02720" w:rsidP="00C153DB">
      <w:pPr>
        <w:pStyle w:val="Listeafsnit"/>
        <w:numPr>
          <w:ilvl w:val="0"/>
          <w:numId w:val="1"/>
        </w:numPr>
        <w:spacing w:line="276" w:lineRule="auto"/>
      </w:pPr>
      <w:r>
        <w:t>Minimum</w:t>
      </w:r>
      <w:r w:rsidR="00B74284">
        <w:t xml:space="preserve"> personale: dvs. præst, organis</w:t>
      </w:r>
      <w:r>
        <w:t>t og kirketjener</w:t>
      </w:r>
      <w:r w:rsidR="005A7F2B">
        <w:t>.</w:t>
      </w:r>
      <w:r w:rsidR="00305330">
        <w:t xml:space="preserve"> </w:t>
      </w:r>
      <w:r w:rsidR="00F013AC">
        <w:t>Antallet af k</w:t>
      </w:r>
      <w:r w:rsidR="00305330">
        <w:t xml:space="preserve">irkesangere bør </w:t>
      </w:r>
      <w:r w:rsidR="006A34F6">
        <w:t>minimeres</w:t>
      </w:r>
      <w:r w:rsidR="00B76FA5">
        <w:t xml:space="preserve"> eller overvejes udeladt</w:t>
      </w:r>
      <w:r w:rsidR="006A34F6">
        <w:t xml:space="preserve">. </w:t>
      </w:r>
      <w:r w:rsidR="00305330">
        <w:t xml:space="preserve"> </w:t>
      </w:r>
    </w:p>
    <w:p w:rsidR="00C34C43" w:rsidRDefault="00D252DC" w:rsidP="00C153DB">
      <w:pPr>
        <w:pStyle w:val="Listeafsnit"/>
        <w:numPr>
          <w:ilvl w:val="0"/>
          <w:numId w:val="1"/>
        </w:numPr>
        <w:spacing w:line="276" w:lineRule="auto"/>
      </w:pPr>
      <w:r>
        <w:t>Antal deltagere:</w:t>
      </w:r>
      <w:r w:rsidR="00225EF7">
        <w:t xml:space="preserve"> </w:t>
      </w:r>
      <w:r w:rsidR="00C34C43">
        <w:t>P</w:t>
      </w:r>
      <w:r w:rsidR="00225EF7">
        <w:t xml:space="preserve">rovster og præster har af biskop fuldmagt til at </w:t>
      </w:r>
      <w:r w:rsidR="006F0890">
        <w:t xml:space="preserve">fastlægge </w:t>
      </w:r>
      <w:r w:rsidR="00225EF7">
        <w:t>et skønnet antal, d</w:t>
      </w:r>
      <w:r w:rsidR="00F50ED3">
        <w:t>er omfatter nærmeste pårørende og så få som muligt.</w:t>
      </w:r>
      <w:r w:rsidR="00C34C43">
        <w:t xml:space="preserve"> </w:t>
      </w:r>
    </w:p>
    <w:p w:rsidR="00FB1DA6" w:rsidRDefault="0012238C" w:rsidP="00C153DB">
      <w:pPr>
        <w:pStyle w:val="Listeafsnit"/>
        <w:numPr>
          <w:ilvl w:val="0"/>
          <w:numId w:val="1"/>
        </w:numPr>
        <w:spacing w:line="276" w:lineRule="auto"/>
      </w:pPr>
      <w:r>
        <w:t>Kun inviterede deltagere</w:t>
      </w:r>
      <w:r w:rsidR="00FB1DA6">
        <w:t>. Det er vigtigt</w:t>
      </w:r>
      <w:r w:rsidR="006D2349">
        <w:t>,</w:t>
      </w:r>
      <w:r w:rsidR="00F62F43">
        <w:t xml:space="preserve"> at præst</w:t>
      </w:r>
      <w:r w:rsidR="0081629C">
        <w:t>en</w:t>
      </w:r>
      <w:r w:rsidR="00F62F43">
        <w:t xml:space="preserve"> </w:t>
      </w:r>
      <w:r w:rsidR="00FB1DA6">
        <w:t>tydeligt giver den pågældende fami</w:t>
      </w:r>
      <w:r w:rsidR="000634EC">
        <w:t>lie besked om, hvor mange deltagere</w:t>
      </w:r>
      <w:r w:rsidR="00287E97">
        <w:t xml:space="preserve"> der kan være til stede,</w:t>
      </w:r>
      <w:r w:rsidR="00FB1DA6">
        <w:t xml:space="preserve"> så </w:t>
      </w:r>
      <w:r w:rsidR="00F62F43">
        <w:t>der er så få som muligt</w:t>
      </w:r>
      <w:r w:rsidR="006A34F6">
        <w:t xml:space="preserve"> og inden</w:t>
      </w:r>
      <w:r w:rsidR="006F0890">
        <w:t xml:space="preserve"> </w:t>
      </w:r>
      <w:r w:rsidR="006A34F6">
        <w:t>for det fastlagt</w:t>
      </w:r>
      <w:r w:rsidR="006F0890">
        <w:t>e</w:t>
      </w:r>
      <w:r w:rsidR="006A34F6">
        <w:t xml:space="preserve"> antal</w:t>
      </w:r>
      <w:r w:rsidR="00F013AC">
        <w:t>.</w:t>
      </w:r>
      <w:r w:rsidR="00287E97">
        <w:t xml:space="preserve"> </w:t>
      </w:r>
      <w:r w:rsidR="00A11C38">
        <w:t>Det er private arrangementer.</w:t>
      </w:r>
      <w:r w:rsidR="00287E97">
        <w:t xml:space="preserve"> </w:t>
      </w:r>
    </w:p>
    <w:p w:rsidR="00E9168A" w:rsidRDefault="00E9168A" w:rsidP="00C153DB">
      <w:pPr>
        <w:pStyle w:val="Listeafsnit"/>
        <w:numPr>
          <w:ilvl w:val="0"/>
          <w:numId w:val="1"/>
        </w:numPr>
        <w:spacing w:line="276" w:lineRule="auto"/>
      </w:pPr>
      <w:r>
        <w:t>Aftal klart</w:t>
      </w:r>
      <w:r w:rsidR="000F4019">
        <w:t>,</w:t>
      </w:r>
      <w:r>
        <w:t xml:space="preserve"> at kirketjener skal tælle ved døren og afvise, når de</w:t>
      </w:r>
      <w:r w:rsidR="00DD0609">
        <w:t xml:space="preserve">t fastlagte antal er nået – sammen med præsten. </w:t>
      </w:r>
      <w:r w:rsidR="00FD5018">
        <w:t xml:space="preserve"> </w:t>
      </w:r>
    </w:p>
    <w:p w:rsidR="00A241C1" w:rsidRDefault="00A241C1" w:rsidP="00C153DB">
      <w:pPr>
        <w:pStyle w:val="Listeafsnit"/>
        <w:numPr>
          <w:ilvl w:val="0"/>
          <w:numId w:val="1"/>
        </w:numPr>
        <w:spacing w:line="276" w:lineRule="auto"/>
      </w:pPr>
      <w:r>
        <w:t xml:space="preserve">Nøddåb og nødvielser kan fortsat foretages i </w:t>
      </w:r>
      <w:r w:rsidR="00401C21">
        <w:t>private hjem</w:t>
      </w:r>
      <w:r>
        <w:t xml:space="preserve">. </w:t>
      </w:r>
      <w:r w:rsidR="00DD0609">
        <w:t xml:space="preserve">Følg sundhedsmyndigheders generelle anbefalinger i forbindelse med besøg i private hjem. </w:t>
      </w:r>
    </w:p>
    <w:p w:rsidR="00EF1BAA" w:rsidRDefault="00E02720" w:rsidP="00EF1BAA">
      <w:pPr>
        <w:spacing w:line="240" w:lineRule="auto"/>
      </w:pPr>
      <w:r>
        <w:t xml:space="preserve">Det </w:t>
      </w:r>
      <w:r w:rsidR="00E9168A">
        <w:t>er præsten, som afgør, om og hvordan den kirkelige handling</w:t>
      </w:r>
      <w:r>
        <w:t xml:space="preserve"> </w:t>
      </w:r>
      <w:r w:rsidR="00E9168A">
        <w:t>skal gennemføres under de aktuelle restriktive forhold. Menighedsrådet skal stille det nødvendige personale til rådighed.</w:t>
      </w:r>
      <w:r w:rsidR="00EF1BAA">
        <w:t xml:space="preserve"> Det anbefales, at menighedsrådet i dialog med præsten nøje vurderer, hvor stor en del af den sædvanlige kirkebetjening, som er strengt nødvendig.</w:t>
      </w:r>
    </w:p>
    <w:p w:rsidR="00C12E65" w:rsidRDefault="00C12E65" w:rsidP="00C12E65">
      <w:pPr>
        <w:spacing w:line="240" w:lineRule="auto"/>
      </w:pPr>
      <w:r>
        <w:t xml:space="preserve">Folkekirkens ansatte kan blive bedt om at bistå ved strengt nødvendige administrative opgaver, f.eks. i forbindelse med dødsanmeldelse, dåb, vielser, udbetaling af løn eller betaling af forfaldne fakturaer. </w:t>
      </w:r>
    </w:p>
    <w:p w:rsidR="00B74284" w:rsidRPr="0008446F" w:rsidRDefault="00C12E65" w:rsidP="00C12E65">
      <w:pPr>
        <w:spacing w:line="240" w:lineRule="auto"/>
      </w:pPr>
      <w:r>
        <w:t>Omvendt kan folkekirkens ansatte ikke sættes til at udføre almindelige vedligeholdelses-, tilsyns- eller administrationsopgaver, som ikke kan udføres hjemmefra.</w:t>
      </w:r>
      <w:r>
        <w:t xml:space="preserve"> </w:t>
      </w:r>
      <w:r w:rsidR="00A241C1" w:rsidRPr="0008446F">
        <w:t>Oprydning og fornøden r</w:t>
      </w:r>
      <w:r w:rsidR="00F3763E" w:rsidRPr="0008446F">
        <w:t>engøring skal foretages efter kirkelige handlinger.</w:t>
      </w:r>
      <w:r w:rsidR="00C357B4" w:rsidRPr="0008446F">
        <w:t xml:space="preserve"> Hvis toiletter på kirkegården holdes åbne, skal de rengøres.</w:t>
      </w:r>
      <w:r w:rsidR="00F3763E" w:rsidRPr="0008446F">
        <w:t xml:space="preserve"> </w:t>
      </w:r>
      <w:r w:rsidR="005D1FE3" w:rsidRPr="0008446F">
        <w:t xml:space="preserve">Der skal fortsat være dagligt tilsyn med kirkens bygninger. </w:t>
      </w:r>
    </w:p>
    <w:p w:rsidR="00EB5BDD" w:rsidRPr="0008446F" w:rsidRDefault="00EB5BDD" w:rsidP="0008446F">
      <w:pPr>
        <w:spacing w:line="240" w:lineRule="auto"/>
      </w:pPr>
      <w:r w:rsidRPr="0008446F">
        <w:t xml:space="preserve">Alle andre arrangementer og møder </w:t>
      </w:r>
      <w:r w:rsidR="00E8057B" w:rsidRPr="0008446F">
        <w:t xml:space="preserve">i kirke og sognegård/menighedshus </w:t>
      </w:r>
      <w:r w:rsidRPr="0008446F">
        <w:t>skal aflyses. Det vil også sige mindehøjtideligheder i forbindelse med begravelser, menighedsrådsmøder</w:t>
      </w:r>
      <w:r w:rsidR="00E8057B" w:rsidRPr="0008446F">
        <w:t xml:space="preserve"> og møder i forbindelse med det kommende menighedsrådsvalg. </w:t>
      </w:r>
    </w:p>
    <w:p w:rsidR="000F4019" w:rsidRPr="0008446F" w:rsidRDefault="000F4019" w:rsidP="0008446F">
      <w:pPr>
        <w:spacing w:line="240" w:lineRule="auto"/>
      </w:pPr>
      <w:r w:rsidRPr="0008446F">
        <w:t xml:space="preserve">Følg sundhedsmyndighedernes anbefalinger for at undgå smittespredning: Vask hænder tit, eller brug håndsprit. Host eller nys i ærme. Undgå håndtryk, kindkys og kram </w:t>
      </w:r>
      <w:r w:rsidR="00B76FA5" w:rsidRPr="0008446F">
        <w:t>–</w:t>
      </w:r>
      <w:r w:rsidRPr="0008446F">
        <w:t xml:space="preserve"> begræns den fysiske kontakt. Vær opmærksom på rengøring – både hjemme og på arbejdspladsen. Hold afstand.</w:t>
      </w:r>
    </w:p>
    <w:p w:rsidR="00D21B6B" w:rsidRPr="0008446F" w:rsidRDefault="00E8057B" w:rsidP="0008446F">
      <w:pPr>
        <w:spacing w:line="240" w:lineRule="auto"/>
      </w:pPr>
      <w:r w:rsidRPr="0008446F">
        <w:t>Alt dette gælder foreløbigt</w:t>
      </w:r>
      <w:r w:rsidR="00966123" w:rsidRPr="0008446F">
        <w:t xml:space="preserve"> – hold </w:t>
      </w:r>
      <w:r w:rsidR="00C02D34" w:rsidRPr="0008446F">
        <w:t xml:space="preserve">jer </w:t>
      </w:r>
      <w:r w:rsidR="00D97A01" w:rsidRPr="0008446F">
        <w:t>løbende orienteret</w:t>
      </w:r>
      <w:r w:rsidRPr="0008446F">
        <w:t>.</w:t>
      </w:r>
      <w:r w:rsidR="00D97A01" w:rsidRPr="0008446F">
        <w:t xml:space="preserve"> Ved s</w:t>
      </w:r>
      <w:r w:rsidR="00D21B6B" w:rsidRPr="0008446F">
        <w:t xml:space="preserve">pørgsmål kontakt provst eller biskop. </w:t>
      </w:r>
    </w:p>
    <w:p w:rsidR="00EB5BDD" w:rsidRPr="00E02720" w:rsidRDefault="00D21B6B" w:rsidP="0008446F">
      <w:pPr>
        <w:spacing w:line="240" w:lineRule="auto"/>
      </w:pPr>
      <w:r w:rsidRPr="0008446F">
        <w:t>S</w:t>
      </w:r>
      <w:r w:rsidR="00EB5BDD" w:rsidRPr="0008446F">
        <w:t>e mere her: Link til FAQ</w:t>
      </w:r>
      <w:r w:rsidRPr="0008446F">
        <w:t xml:space="preserve">, vejledning mv. </w:t>
      </w:r>
    </w:p>
    <w:sectPr w:rsidR="00EB5BDD" w:rsidRPr="00E027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420D7"/>
    <w:multiLevelType w:val="hybridMultilevel"/>
    <w:tmpl w:val="A4106E2E"/>
    <w:lvl w:ilvl="0" w:tplc="38AA453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EF"/>
    <w:rsid w:val="0002483D"/>
    <w:rsid w:val="00040125"/>
    <w:rsid w:val="000634EC"/>
    <w:rsid w:val="0008446F"/>
    <w:rsid w:val="000C5861"/>
    <w:rsid w:val="000F4019"/>
    <w:rsid w:val="0012238C"/>
    <w:rsid w:val="00137F16"/>
    <w:rsid w:val="0015057C"/>
    <w:rsid w:val="00182DCE"/>
    <w:rsid w:val="00225EF7"/>
    <w:rsid w:val="002452D0"/>
    <w:rsid w:val="0025540A"/>
    <w:rsid w:val="00287E97"/>
    <w:rsid w:val="002F3863"/>
    <w:rsid w:val="00305330"/>
    <w:rsid w:val="0037395E"/>
    <w:rsid w:val="003803FC"/>
    <w:rsid w:val="003A46B5"/>
    <w:rsid w:val="00401C21"/>
    <w:rsid w:val="00444E0C"/>
    <w:rsid w:val="004A039A"/>
    <w:rsid w:val="004F073B"/>
    <w:rsid w:val="004F3724"/>
    <w:rsid w:val="005561E8"/>
    <w:rsid w:val="005A7F2B"/>
    <w:rsid w:val="005B433F"/>
    <w:rsid w:val="005D1FE3"/>
    <w:rsid w:val="006A34F6"/>
    <w:rsid w:val="006D2349"/>
    <w:rsid w:val="006F0890"/>
    <w:rsid w:val="007C0972"/>
    <w:rsid w:val="0081629C"/>
    <w:rsid w:val="009079B3"/>
    <w:rsid w:val="009178B5"/>
    <w:rsid w:val="00966123"/>
    <w:rsid w:val="009C2D09"/>
    <w:rsid w:val="00A11A4B"/>
    <w:rsid w:val="00A11C38"/>
    <w:rsid w:val="00A241C1"/>
    <w:rsid w:val="00A538EF"/>
    <w:rsid w:val="00B04471"/>
    <w:rsid w:val="00B41767"/>
    <w:rsid w:val="00B74284"/>
    <w:rsid w:val="00B76FA5"/>
    <w:rsid w:val="00B870BB"/>
    <w:rsid w:val="00B878CD"/>
    <w:rsid w:val="00B94252"/>
    <w:rsid w:val="00BA7979"/>
    <w:rsid w:val="00C02D34"/>
    <w:rsid w:val="00C12E65"/>
    <w:rsid w:val="00C153DB"/>
    <w:rsid w:val="00C34C43"/>
    <w:rsid w:val="00C357B4"/>
    <w:rsid w:val="00C91239"/>
    <w:rsid w:val="00CB5E7D"/>
    <w:rsid w:val="00D21B6B"/>
    <w:rsid w:val="00D252DC"/>
    <w:rsid w:val="00D97A01"/>
    <w:rsid w:val="00DD0609"/>
    <w:rsid w:val="00E02720"/>
    <w:rsid w:val="00E6455A"/>
    <w:rsid w:val="00E73751"/>
    <w:rsid w:val="00E75E06"/>
    <w:rsid w:val="00E8057B"/>
    <w:rsid w:val="00E9168A"/>
    <w:rsid w:val="00EB5BDD"/>
    <w:rsid w:val="00EF1BAA"/>
    <w:rsid w:val="00F013AC"/>
    <w:rsid w:val="00F3763E"/>
    <w:rsid w:val="00F50ED3"/>
    <w:rsid w:val="00F62F43"/>
    <w:rsid w:val="00F71A52"/>
    <w:rsid w:val="00FB1DA6"/>
    <w:rsid w:val="00FD5018"/>
    <w:rsid w:val="00FD6627"/>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BFA99-9126-4C99-A897-6F840B6C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02720"/>
    <w:pPr>
      <w:ind w:left="720"/>
      <w:contextualSpacing/>
    </w:pPr>
  </w:style>
  <w:style w:type="character" w:styleId="Hyperlink">
    <w:name w:val="Hyperlink"/>
    <w:basedOn w:val="Standardskrifttypeiafsnit"/>
    <w:uiPriority w:val="99"/>
    <w:semiHidden/>
    <w:unhideWhenUsed/>
    <w:rsid w:val="00E9168A"/>
    <w:rPr>
      <w:color w:val="0000FF"/>
      <w:u w:val="single"/>
    </w:rPr>
  </w:style>
  <w:style w:type="character" w:styleId="Kommentarhenvisning">
    <w:name w:val="annotation reference"/>
    <w:basedOn w:val="Standardskrifttypeiafsnit"/>
    <w:uiPriority w:val="99"/>
    <w:semiHidden/>
    <w:unhideWhenUsed/>
    <w:rsid w:val="00EB5BDD"/>
    <w:rPr>
      <w:sz w:val="16"/>
      <w:szCs w:val="16"/>
    </w:rPr>
  </w:style>
  <w:style w:type="paragraph" w:styleId="Kommentartekst">
    <w:name w:val="annotation text"/>
    <w:basedOn w:val="Normal"/>
    <w:link w:val="KommentartekstTegn"/>
    <w:uiPriority w:val="99"/>
    <w:semiHidden/>
    <w:unhideWhenUsed/>
    <w:rsid w:val="00EB5BD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B5BDD"/>
    <w:rPr>
      <w:sz w:val="20"/>
      <w:szCs w:val="20"/>
    </w:rPr>
  </w:style>
  <w:style w:type="paragraph" w:styleId="Kommentaremne">
    <w:name w:val="annotation subject"/>
    <w:basedOn w:val="Kommentartekst"/>
    <w:next w:val="Kommentartekst"/>
    <w:link w:val="KommentaremneTegn"/>
    <w:uiPriority w:val="99"/>
    <w:semiHidden/>
    <w:unhideWhenUsed/>
    <w:rsid w:val="00EB5BDD"/>
    <w:rPr>
      <w:b/>
      <w:bCs/>
    </w:rPr>
  </w:style>
  <w:style w:type="character" w:customStyle="1" w:styleId="KommentaremneTegn">
    <w:name w:val="Kommentaremne Tegn"/>
    <w:basedOn w:val="KommentartekstTegn"/>
    <w:link w:val="Kommentaremne"/>
    <w:uiPriority w:val="99"/>
    <w:semiHidden/>
    <w:rsid w:val="00EB5BDD"/>
    <w:rPr>
      <w:b/>
      <w:bCs/>
      <w:sz w:val="20"/>
      <w:szCs w:val="20"/>
    </w:rPr>
  </w:style>
  <w:style w:type="paragraph" w:styleId="Korrektur">
    <w:name w:val="Revision"/>
    <w:hidden/>
    <w:uiPriority w:val="99"/>
    <w:semiHidden/>
    <w:rsid w:val="00EB5BDD"/>
    <w:pPr>
      <w:spacing w:after="0" w:line="240" w:lineRule="auto"/>
    </w:pPr>
  </w:style>
  <w:style w:type="paragraph" w:styleId="Markeringsbobletekst">
    <w:name w:val="Balloon Text"/>
    <w:basedOn w:val="Normal"/>
    <w:link w:val="MarkeringsbobletekstTegn"/>
    <w:uiPriority w:val="99"/>
    <w:semiHidden/>
    <w:unhideWhenUsed/>
    <w:rsid w:val="00EB5BD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B5BDD"/>
    <w:rPr>
      <w:rFonts w:ascii="Segoe UI" w:hAnsi="Segoe UI" w:cs="Segoe UI"/>
      <w:sz w:val="18"/>
      <w:szCs w:val="18"/>
    </w:rPr>
  </w:style>
  <w:style w:type="paragraph" w:styleId="NormalWeb">
    <w:name w:val="Normal (Web)"/>
    <w:basedOn w:val="Normal"/>
    <w:uiPriority w:val="99"/>
    <w:semiHidden/>
    <w:unhideWhenUsed/>
    <w:rsid w:val="000F401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4523">
      <w:bodyDiv w:val="1"/>
      <w:marLeft w:val="0"/>
      <w:marRight w:val="0"/>
      <w:marTop w:val="0"/>
      <w:marBottom w:val="0"/>
      <w:divBdr>
        <w:top w:val="none" w:sz="0" w:space="0" w:color="auto"/>
        <w:left w:val="none" w:sz="0" w:space="0" w:color="auto"/>
        <w:bottom w:val="none" w:sz="0" w:space="0" w:color="auto"/>
        <w:right w:val="none" w:sz="0" w:space="0" w:color="auto"/>
      </w:divBdr>
    </w:div>
    <w:div w:id="123430605">
      <w:bodyDiv w:val="1"/>
      <w:marLeft w:val="0"/>
      <w:marRight w:val="0"/>
      <w:marTop w:val="0"/>
      <w:marBottom w:val="0"/>
      <w:divBdr>
        <w:top w:val="none" w:sz="0" w:space="0" w:color="auto"/>
        <w:left w:val="none" w:sz="0" w:space="0" w:color="auto"/>
        <w:bottom w:val="none" w:sz="0" w:space="0" w:color="auto"/>
        <w:right w:val="none" w:sz="0" w:space="0" w:color="auto"/>
      </w:divBdr>
    </w:div>
    <w:div w:id="1220629170">
      <w:bodyDiv w:val="1"/>
      <w:marLeft w:val="0"/>
      <w:marRight w:val="0"/>
      <w:marTop w:val="0"/>
      <w:marBottom w:val="0"/>
      <w:divBdr>
        <w:top w:val="none" w:sz="0" w:space="0" w:color="auto"/>
        <w:left w:val="none" w:sz="0" w:space="0" w:color="auto"/>
        <w:bottom w:val="none" w:sz="0" w:space="0" w:color="auto"/>
        <w:right w:val="none" w:sz="0" w:space="0" w:color="auto"/>
      </w:divBdr>
      <w:divsChild>
        <w:div w:id="70935274">
          <w:marLeft w:val="0"/>
          <w:marRight w:val="0"/>
          <w:marTop w:val="0"/>
          <w:marBottom w:val="0"/>
          <w:divBdr>
            <w:top w:val="none" w:sz="0" w:space="0" w:color="auto"/>
            <w:left w:val="none" w:sz="0" w:space="0" w:color="auto"/>
            <w:bottom w:val="none" w:sz="0" w:space="0" w:color="auto"/>
            <w:right w:val="none" w:sz="0" w:space="0" w:color="auto"/>
          </w:divBdr>
          <w:divsChild>
            <w:div w:id="171915224">
              <w:marLeft w:val="0"/>
              <w:marRight w:val="0"/>
              <w:marTop w:val="0"/>
              <w:marBottom w:val="0"/>
              <w:divBdr>
                <w:top w:val="none" w:sz="0" w:space="0" w:color="auto"/>
                <w:left w:val="none" w:sz="0" w:space="0" w:color="auto"/>
                <w:bottom w:val="none" w:sz="0" w:space="0" w:color="auto"/>
                <w:right w:val="none" w:sz="0" w:space="0" w:color="auto"/>
              </w:divBdr>
              <w:divsChild>
                <w:div w:id="2074351835">
                  <w:marLeft w:val="0"/>
                  <w:marRight w:val="0"/>
                  <w:marTop w:val="0"/>
                  <w:marBottom w:val="0"/>
                  <w:divBdr>
                    <w:top w:val="none" w:sz="0" w:space="0" w:color="auto"/>
                    <w:left w:val="none" w:sz="0" w:space="0" w:color="auto"/>
                    <w:bottom w:val="none" w:sz="0" w:space="0" w:color="auto"/>
                    <w:right w:val="none" w:sz="0" w:space="0" w:color="auto"/>
                  </w:divBdr>
                  <w:divsChild>
                    <w:div w:id="1988850602">
                      <w:marLeft w:val="-225"/>
                      <w:marRight w:val="-225"/>
                      <w:marTop w:val="0"/>
                      <w:marBottom w:val="0"/>
                      <w:divBdr>
                        <w:top w:val="none" w:sz="0" w:space="0" w:color="auto"/>
                        <w:left w:val="none" w:sz="0" w:space="0" w:color="auto"/>
                        <w:bottom w:val="none" w:sz="0" w:space="0" w:color="auto"/>
                        <w:right w:val="none" w:sz="0" w:space="0" w:color="auto"/>
                      </w:divBdr>
                      <w:divsChild>
                        <w:div w:id="1323315003">
                          <w:marLeft w:val="0"/>
                          <w:marRight w:val="0"/>
                          <w:marTop w:val="0"/>
                          <w:marBottom w:val="0"/>
                          <w:divBdr>
                            <w:top w:val="none" w:sz="0" w:space="0" w:color="auto"/>
                            <w:left w:val="none" w:sz="0" w:space="0" w:color="auto"/>
                            <w:bottom w:val="none" w:sz="0" w:space="0" w:color="auto"/>
                            <w:right w:val="none" w:sz="0" w:space="0" w:color="auto"/>
                          </w:divBdr>
                          <w:divsChild>
                            <w:div w:id="734739966">
                              <w:marLeft w:val="0"/>
                              <w:marRight w:val="0"/>
                              <w:marTop w:val="0"/>
                              <w:marBottom w:val="0"/>
                              <w:divBdr>
                                <w:top w:val="none" w:sz="0" w:space="0" w:color="auto"/>
                                <w:left w:val="none" w:sz="0" w:space="0" w:color="auto"/>
                                <w:bottom w:val="none" w:sz="0" w:space="0" w:color="auto"/>
                                <w:right w:val="none" w:sz="0" w:space="0" w:color="auto"/>
                              </w:divBdr>
                              <w:divsChild>
                                <w:div w:id="1813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530</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Marie Haahr</dc:creator>
  <cp:keywords/>
  <dc:description/>
  <cp:lastModifiedBy>Ulla Marie Haahr</cp:lastModifiedBy>
  <cp:revision>2</cp:revision>
  <dcterms:created xsi:type="dcterms:W3CDTF">2020-03-16T10:03:00Z</dcterms:created>
  <dcterms:modified xsi:type="dcterms:W3CDTF">2020-03-16T10:03:00Z</dcterms:modified>
</cp:coreProperties>
</file>